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EC" w:rsidRPr="00EA0248" w:rsidRDefault="00F01427">
      <w:pPr>
        <w:pStyle w:val="1"/>
        <w:jc w:val="center"/>
        <w:rPr>
          <w:sz w:val="32"/>
          <w:szCs w:val="32"/>
        </w:rPr>
      </w:pPr>
      <w:r w:rsidRPr="00EA0248">
        <w:rPr>
          <w:rFonts w:hint="eastAsia"/>
          <w:sz w:val="32"/>
          <w:szCs w:val="32"/>
        </w:rPr>
        <w:t>英语教育</w:t>
      </w:r>
      <w:proofErr w:type="gramStart"/>
      <w:r w:rsidRPr="00EA0248">
        <w:rPr>
          <w:rFonts w:hint="eastAsia"/>
          <w:sz w:val="32"/>
          <w:szCs w:val="32"/>
        </w:rPr>
        <w:t>系人才</w:t>
      </w:r>
      <w:proofErr w:type="gramEnd"/>
      <w:r w:rsidRPr="00EA0248">
        <w:rPr>
          <w:rFonts w:hint="eastAsia"/>
          <w:sz w:val="32"/>
          <w:szCs w:val="32"/>
        </w:rPr>
        <w:t>培养方案</w:t>
      </w:r>
      <w:r w:rsidR="007F305E" w:rsidRPr="00EA0248">
        <w:rPr>
          <w:rFonts w:hint="eastAsia"/>
          <w:sz w:val="32"/>
          <w:szCs w:val="32"/>
        </w:rPr>
        <w:t>会议</w:t>
      </w:r>
      <w:r w:rsidRPr="00EA0248">
        <w:rPr>
          <w:rFonts w:hint="eastAsia"/>
          <w:sz w:val="32"/>
          <w:szCs w:val="32"/>
        </w:rPr>
        <w:t>简报</w:t>
      </w:r>
    </w:p>
    <w:p w:rsidR="0071554F" w:rsidRPr="00EA0248" w:rsidRDefault="007F305E" w:rsidP="0071554F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EA0248">
        <w:rPr>
          <w:rFonts w:asciiTheme="minorEastAsia" w:hAnsiTheme="minorEastAsia" w:hint="eastAsia"/>
          <w:sz w:val="24"/>
        </w:rPr>
        <w:t>2022年3月24日星期四下午四点</w:t>
      </w:r>
      <w:r w:rsidR="00F01427" w:rsidRPr="00EA0248">
        <w:rPr>
          <w:rFonts w:asciiTheme="minorEastAsia" w:hAnsiTheme="minorEastAsia" w:hint="eastAsia"/>
          <w:sz w:val="24"/>
        </w:rPr>
        <w:t>，英语教育系在</w:t>
      </w:r>
      <w:r w:rsidRPr="00EA0248">
        <w:rPr>
          <w:rFonts w:asciiTheme="minorEastAsia" w:hAnsiTheme="minorEastAsia" w:hint="eastAsia"/>
          <w:sz w:val="24"/>
        </w:rPr>
        <w:t>实验楼二楼办公室</w:t>
      </w:r>
      <w:r w:rsidR="00AF1E1A">
        <w:rPr>
          <w:rFonts w:asciiTheme="minorEastAsia" w:hAnsiTheme="minorEastAsia" w:hint="eastAsia"/>
          <w:sz w:val="24"/>
        </w:rPr>
        <w:t>举行了本学期</w:t>
      </w:r>
      <w:r w:rsidR="00F01427" w:rsidRPr="00EA0248">
        <w:rPr>
          <w:rFonts w:asciiTheme="minorEastAsia" w:hAnsiTheme="minorEastAsia" w:hint="eastAsia"/>
          <w:sz w:val="24"/>
        </w:rPr>
        <w:t>第一次</w:t>
      </w:r>
      <w:r w:rsidR="00AF1E1A">
        <w:rPr>
          <w:rFonts w:asciiTheme="minorEastAsia" w:hAnsiTheme="minorEastAsia" w:hint="eastAsia"/>
          <w:sz w:val="24"/>
        </w:rPr>
        <w:t>人才</w:t>
      </w:r>
      <w:r w:rsidR="00F01427" w:rsidRPr="00EA0248">
        <w:rPr>
          <w:rFonts w:asciiTheme="minorEastAsia" w:hAnsiTheme="minorEastAsia" w:hint="eastAsia"/>
          <w:sz w:val="24"/>
        </w:rPr>
        <w:t>培养方案会议，与会的领导与教师有陈义华院长、</w:t>
      </w:r>
      <w:r w:rsidRPr="00EA0248">
        <w:rPr>
          <w:rFonts w:asciiTheme="minorEastAsia" w:hAnsiTheme="minorEastAsia" w:hint="eastAsia"/>
          <w:sz w:val="24"/>
        </w:rPr>
        <w:t>刘忠喜副院长</w:t>
      </w:r>
      <w:r w:rsidR="00F01427" w:rsidRPr="00EA0248">
        <w:rPr>
          <w:rFonts w:asciiTheme="minorEastAsia" w:hAnsiTheme="minorEastAsia" w:hint="eastAsia"/>
          <w:sz w:val="24"/>
        </w:rPr>
        <w:t>、</w:t>
      </w:r>
      <w:r w:rsidRPr="00EA0248">
        <w:rPr>
          <w:rFonts w:asciiTheme="minorEastAsia" w:hAnsiTheme="minorEastAsia" w:hint="eastAsia"/>
          <w:sz w:val="24"/>
        </w:rPr>
        <w:t>李敏主任</w:t>
      </w:r>
      <w:r w:rsidR="00F01427" w:rsidRPr="00EA0248">
        <w:rPr>
          <w:rFonts w:asciiTheme="minorEastAsia" w:hAnsiTheme="minorEastAsia" w:hint="eastAsia"/>
          <w:sz w:val="24"/>
        </w:rPr>
        <w:t>、</w:t>
      </w:r>
      <w:proofErr w:type="gramStart"/>
      <w:r w:rsidRPr="00EA0248">
        <w:rPr>
          <w:rFonts w:asciiTheme="minorEastAsia" w:hAnsiTheme="minorEastAsia" w:hint="eastAsia"/>
          <w:sz w:val="24"/>
        </w:rPr>
        <w:t>蔡</w:t>
      </w:r>
      <w:proofErr w:type="gramEnd"/>
      <w:r w:rsidRPr="00EA0248">
        <w:rPr>
          <w:rFonts w:asciiTheme="minorEastAsia" w:hAnsiTheme="minorEastAsia" w:hint="eastAsia"/>
          <w:sz w:val="24"/>
        </w:rPr>
        <w:t>激浪</w:t>
      </w:r>
      <w:r w:rsidR="00F01427" w:rsidRPr="00EA0248">
        <w:rPr>
          <w:rFonts w:asciiTheme="minorEastAsia" w:hAnsiTheme="minorEastAsia" w:hint="eastAsia"/>
          <w:sz w:val="24"/>
        </w:rPr>
        <w:t>副教授、</w:t>
      </w:r>
      <w:r w:rsidRPr="00EA0248">
        <w:rPr>
          <w:rFonts w:asciiTheme="minorEastAsia" w:hAnsiTheme="minorEastAsia" w:hint="eastAsia"/>
          <w:sz w:val="24"/>
        </w:rPr>
        <w:t>张娟</w:t>
      </w:r>
      <w:r w:rsidR="00F01427" w:rsidRPr="00EA0248">
        <w:rPr>
          <w:rFonts w:asciiTheme="minorEastAsia" w:hAnsiTheme="minorEastAsia" w:hint="eastAsia"/>
          <w:sz w:val="24"/>
        </w:rPr>
        <w:t>副教授、</w:t>
      </w:r>
      <w:r w:rsidRPr="00EA0248">
        <w:rPr>
          <w:rFonts w:asciiTheme="minorEastAsia" w:hAnsiTheme="minorEastAsia" w:hint="eastAsia"/>
          <w:sz w:val="24"/>
        </w:rPr>
        <w:t>彭荻</w:t>
      </w:r>
      <w:r w:rsidR="00F01427" w:rsidRPr="00EA0248">
        <w:rPr>
          <w:rFonts w:asciiTheme="minorEastAsia" w:hAnsiTheme="minorEastAsia" w:hint="eastAsia"/>
          <w:sz w:val="24"/>
        </w:rPr>
        <w:t>博士、</w:t>
      </w:r>
      <w:r w:rsidRPr="00EA0248">
        <w:rPr>
          <w:rFonts w:asciiTheme="minorEastAsia" w:hAnsiTheme="minorEastAsia" w:hint="eastAsia"/>
          <w:sz w:val="24"/>
        </w:rPr>
        <w:t>苏伶童</w:t>
      </w:r>
      <w:r w:rsidR="00F01427" w:rsidRPr="00EA0248">
        <w:rPr>
          <w:rFonts w:asciiTheme="minorEastAsia" w:hAnsiTheme="minorEastAsia" w:hint="eastAsia"/>
          <w:sz w:val="24"/>
        </w:rPr>
        <w:t>博士、卢敏老师。</w:t>
      </w:r>
    </w:p>
    <w:p w:rsidR="0071554F" w:rsidRPr="00EA0248" w:rsidRDefault="00AF1E1A" w:rsidP="0071554F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本次会议主题为</w:t>
      </w:r>
      <w:r w:rsidR="0071554F" w:rsidRPr="00EA0248">
        <w:rPr>
          <w:rFonts w:asciiTheme="minorEastAsia" w:hAnsiTheme="minorEastAsia" w:hint="eastAsia"/>
          <w:sz w:val="24"/>
        </w:rPr>
        <w:t>英语师范专业</w:t>
      </w:r>
      <w:r w:rsidR="007F305E" w:rsidRPr="00EA0248">
        <w:rPr>
          <w:rFonts w:asciiTheme="minorEastAsia" w:hAnsiTheme="minorEastAsia" w:hint="eastAsia"/>
          <w:sz w:val="24"/>
        </w:rPr>
        <w:t>培养方案调整与修改事宜</w:t>
      </w:r>
      <w:r w:rsidR="0071554F" w:rsidRPr="00EA0248">
        <w:rPr>
          <w:rFonts w:asciiTheme="minorEastAsia" w:hAnsiTheme="minorEastAsia" w:hint="eastAsia"/>
          <w:sz w:val="24"/>
        </w:rPr>
        <w:t>。会议由李主任</w:t>
      </w:r>
      <w:r w:rsidR="00EA0248" w:rsidRPr="00EA0248">
        <w:rPr>
          <w:rFonts w:asciiTheme="minorEastAsia" w:hAnsiTheme="minorEastAsia" w:hint="eastAsia"/>
          <w:sz w:val="24"/>
        </w:rPr>
        <w:t>主持。</w:t>
      </w:r>
      <w:r w:rsidR="0071554F" w:rsidRPr="00EA0248">
        <w:rPr>
          <w:rFonts w:asciiTheme="minorEastAsia" w:hAnsiTheme="minorEastAsia" w:hint="eastAsia"/>
          <w:sz w:val="24"/>
        </w:rPr>
        <w:t>她指出目前学校</w:t>
      </w:r>
      <w:r w:rsidR="00EA0248" w:rsidRPr="00EA0248">
        <w:rPr>
          <w:rFonts w:asciiTheme="minorEastAsia" w:hAnsiTheme="minorEastAsia" w:hint="eastAsia"/>
          <w:sz w:val="24"/>
        </w:rPr>
        <w:t>还未公布2022</w:t>
      </w:r>
      <w:proofErr w:type="gramStart"/>
      <w:r w:rsidR="00EA0248" w:rsidRPr="00EA0248">
        <w:rPr>
          <w:rFonts w:asciiTheme="minorEastAsia" w:hAnsiTheme="minorEastAsia" w:hint="eastAsia"/>
          <w:sz w:val="24"/>
        </w:rPr>
        <w:t>版人才</w:t>
      </w:r>
      <w:proofErr w:type="gramEnd"/>
      <w:r w:rsidR="00EA0248" w:rsidRPr="00EA0248">
        <w:rPr>
          <w:rFonts w:asciiTheme="minorEastAsia" w:hAnsiTheme="minorEastAsia" w:hint="eastAsia"/>
          <w:sz w:val="24"/>
        </w:rPr>
        <w:t>培养方案制订的文件要求</w:t>
      </w:r>
      <w:r w:rsidR="0071554F" w:rsidRPr="00EA0248">
        <w:rPr>
          <w:rFonts w:asciiTheme="minorEastAsia" w:hAnsiTheme="minorEastAsia" w:hint="eastAsia"/>
          <w:sz w:val="24"/>
        </w:rPr>
        <w:t>，</w:t>
      </w:r>
      <w:r w:rsidR="00EA0248" w:rsidRPr="00EA0248">
        <w:rPr>
          <w:rFonts w:asciiTheme="minorEastAsia" w:hAnsiTheme="minorEastAsia" w:hint="eastAsia"/>
          <w:sz w:val="24"/>
        </w:rPr>
        <w:t>但是我们在制订新方案时需考虑《普通高等学校本科外国语言文学类专业教学指南》以及师范专业认证对于课程设置的要求。师范专业认证要求专业课程</w:t>
      </w:r>
      <w:r w:rsidR="0071554F" w:rsidRPr="00EA0248">
        <w:rPr>
          <w:rFonts w:asciiTheme="minorEastAsia" w:hAnsiTheme="minorEastAsia" w:hint="eastAsia"/>
          <w:sz w:val="24"/>
        </w:rPr>
        <w:t>应不低于总学分的50%，而目前2019</w:t>
      </w:r>
      <w:proofErr w:type="gramStart"/>
      <w:r w:rsidR="0071554F" w:rsidRPr="00EA0248">
        <w:rPr>
          <w:rFonts w:asciiTheme="minorEastAsia" w:hAnsiTheme="minorEastAsia" w:hint="eastAsia"/>
          <w:sz w:val="24"/>
        </w:rPr>
        <w:t>版人才</w:t>
      </w:r>
      <w:proofErr w:type="gramEnd"/>
      <w:r w:rsidR="0071554F" w:rsidRPr="00EA0248">
        <w:rPr>
          <w:rFonts w:asciiTheme="minorEastAsia" w:hAnsiTheme="minorEastAsia" w:hint="eastAsia"/>
          <w:sz w:val="24"/>
        </w:rPr>
        <w:t>培养方案中专业课程只占总学分的38%，需要对现有的</w:t>
      </w:r>
      <w:r w:rsidR="00EA0248" w:rsidRPr="00EA0248">
        <w:rPr>
          <w:rFonts w:asciiTheme="minorEastAsia" w:hAnsiTheme="minorEastAsia" w:hint="eastAsia"/>
          <w:sz w:val="24"/>
        </w:rPr>
        <w:t>课程进行增删调整</w:t>
      </w:r>
      <w:r w:rsidR="0071554F" w:rsidRPr="00EA0248">
        <w:rPr>
          <w:rFonts w:asciiTheme="minorEastAsia" w:hAnsiTheme="minorEastAsia" w:hint="eastAsia"/>
          <w:sz w:val="24"/>
        </w:rPr>
        <w:t>。各位老师就如何调整课程设置积极发表</w:t>
      </w:r>
      <w:bookmarkStart w:id="0" w:name="_GoBack"/>
      <w:bookmarkEnd w:id="0"/>
      <w:r w:rsidR="0071554F" w:rsidRPr="00EA0248">
        <w:rPr>
          <w:rFonts w:asciiTheme="minorEastAsia" w:hAnsiTheme="minorEastAsia" w:hint="eastAsia"/>
          <w:sz w:val="24"/>
        </w:rPr>
        <w:t>意见。</w:t>
      </w:r>
    </w:p>
    <w:p w:rsidR="000B1FEC" w:rsidRPr="00EA0248" w:rsidRDefault="007F305E" w:rsidP="00EA0248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EA0248">
        <w:rPr>
          <w:rFonts w:asciiTheme="minorEastAsia" w:hAnsiTheme="minorEastAsia" w:hint="eastAsia"/>
          <w:sz w:val="24"/>
        </w:rPr>
        <w:t>陈院长</w:t>
      </w:r>
      <w:r w:rsidR="0071554F" w:rsidRPr="00EA0248">
        <w:rPr>
          <w:rFonts w:asciiTheme="minorEastAsia" w:hAnsiTheme="minorEastAsia" w:hint="eastAsia"/>
          <w:sz w:val="24"/>
        </w:rPr>
        <w:t>认为，</w:t>
      </w:r>
      <w:r w:rsidRPr="00EA0248">
        <w:rPr>
          <w:rFonts w:asciiTheme="minorEastAsia" w:hAnsiTheme="minorEastAsia" w:hint="eastAsia"/>
          <w:sz w:val="24"/>
        </w:rPr>
        <w:t>现有方案学科课内容偏向学科基础和</w:t>
      </w:r>
      <w:r w:rsidR="0071554F" w:rsidRPr="00EA0248">
        <w:rPr>
          <w:rFonts w:asciiTheme="minorEastAsia" w:hAnsiTheme="minorEastAsia" w:hint="eastAsia"/>
          <w:sz w:val="24"/>
        </w:rPr>
        <w:t>语言技能，课程模块分层较混乱，不清晰。专业基础课和核心</w:t>
      </w:r>
      <w:proofErr w:type="gramStart"/>
      <w:r w:rsidR="0071554F" w:rsidRPr="00EA0248">
        <w:rPr>
          <w:rFonts w:asciiTheme="minorEastAsia" w:hAnsiTheme="minorEastAsia" w:hint="eastAsia"/>
          <w:sz w:val="24"/>
        </w:rPr>
        <w:t>课应当</w:t>
      </w:r>
      <w:proofErr w:type="gramEnd"/>
      <w:r w:rsidR="0071554F" w:rsidRPr="00EA0248">
        <w:rPr>
          <w:rFonts w:asciiTheme="minorEastAsia" w:hAnsiTheme="minorEastAsia" w:hint="eastAsia"/>
          <w:sz w:val="24"/>
        </w:rPr>
        <w:t>是由</w:t>
      </w:r>
      <w:r w:rsidRPr="00EA0248">
        <w:rPr>
          <w:rFonts w:asciiTheme="minorEastAsia" w:hAnsiTheme="minorEastAsia" w:hint="eastAsia"/>
          <w:sz w:val="24"/>
        </w:rPr>
        <w:t>宽泛到具体，且通过课程设置应让每个学生对五大方向都有所涉猎，可以改为每个学生必修两个方向的课程，其余三个方向进行选修。学生之后如果有后续发展进修的需要，可以根据自己对这五大方向的了解进行选择。</w:t>
      </w:r>
    </w:p>
    <w:p w:rsidR="000B1FEC" w:rsidRPr="00EA0248" w:rsidRDefault="007F305E" w:rsidP="00EA0248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EA0248">
        <w:rPr>
          <w:rFonts w:asciiTheme="minorEastAsia" w:hAnsiTheme="minorEastAsia" w:hint="eastAsia"/>
          <w:sz w:val="24"/>
        </w:rPr>
        <w:t>蔡</w:t>
      </w:r>
      <w:r w:rsidR="0071554F" w:rsidRPr="00EA0248">
        <w:rPr>
          <w:rFonts w:asciiTheme="minorEastAsia" w:hAnsiTheme="minorEastAsia" w:hint="eastAsia"/>
          <w:sz w:val="24"/>
        </w:rPr>
        <w:t>博士认为，</w:t>
      </w:r>
      <w:r w:rsidRPr="00EA0248">
        <w:rPr>
          <w:rFonts w:asciiTheme="minorEastAsia" w:hAnsiTheme="minorEastAsia" w:hint="eastAsia"/>
          <w:sz w:val="24"/>
        </w:rPr>
        <w:t>这样设定可能会存在困难。首先对于开课老师的数量有极高的要求，老师们可能上不完这么多门课程，对学生的英语水平也有挑战。我们需要根据国标调整现有课程，但是我们要做到多大程度上符合国标？</w:t>
      </w:r>
    </w:p>
    <w:p w:rsidR="000B1FEC" w:rsidRPr="00EA0248" w:rsidRDefault="0071554F" w:rsidP="0071554F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EA0248">
        <w:rPr>
          <w:rFonts w:asciiTheme="minorEastAsia" w:hAnsiTheme="minorEastAsia" w:hint="eastAsia"/>
          <w:sz w:val="24"/>
        </w:rPr>
        <w:t>张娟老师认为，</w:t>
      </w:r>
      <w:r w:rsidR="007F305E" w:rsidRPr="00EA0248">
        <w:rPr>
          <w:rFonts w:asciiTheme="minorEastAsia" w:hAnsiTheme="minorEastAsia" w:hint="eastAsia"/>
          <w:sz w:val="24"/>
        </w:rPr>
        <w:t>应当</w:t>
      </w:r>
      <w:r w:rsidRPr="00EA0248">
        <w:rPr>
          <w:rFonts w:asciiTheme="minorEastAsia" w:hAnsiTheme="minorEastAsia" w:hint="eastAsia"/>
          <w:sz w:val="24"/>
        </w:rPr>
        <w:t>把</w:t>
      </w:r>
      <w:r w:rsidR="007F305E" w:rsidRPr="00EA0248">
        <w:rPr>
          <w:rFonts w:asciiTheme="minorEastAsia" w:hAnsiTheme="minorEastAsia" w:hint="eastAsia"/>
          <w:sz w:val="24"/>
        </w:rPr>
        <w:t>现有的课程进行</w:t>
      </w:r>
      <w:proofErr w:type="gramStart"/>
      <w:r w:rsidR="007F305E" w:rsidRPr="00EA0248">
        <w:rPr>
          <w:rFonts w:asciiTheme="minorEastAsia" w:hAnsiTheme="minorEastAsia" w:hint="eastAsia"/>
          <w:sz w:val="24"/>
        </w:rPr>
        <w:t>归类归块后</w:t>
      </w:r>
      <w:proofErr w:type="gramEnd"/>
      <w:r w:rsidR="007F305E" w:rsidRPr="00EA0248">
        <w:rPr>
          <w:rFonts w:asciiTheme="minorEastAsia" w:hAnsiTheme="minorEastAsia" w:hint="eastAsia"/>
          <w:sz w:val="24"/>
        </w:rPr>
        <w:t>，再进行增减。</w:t>
      </w:r>
    </w:p>
    <w:p w:rsidR="000B1FEC" w:rsidRPr="00EA0248" w:rsidRDefault="007F305E" w:rsidP="00EA0248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EA0248">
        <w:rPr>
          <w:rFonts w:asciiTheme="minorEastAsia" w:hAnsiTheme="minorEastAsia" w:hint="eastAsia"/>
          <w:sz w:val="24"/>
        </w:rPr>
        <w:t>陈院长</w:t>
      </w:r>
      <w:r w:rsidR="00EA0248" w:rsidRPr="00EA0248">
        <w:rPr>
          <w:rFonts w:asciiTheme="minorEastAsia" w:hAnsiTheme="minorEastAsia" w:hint="eastAsia"/>
          <w:sz w:val="24"/>
        </w:rPr>
        <w:t>认为，为</w:t>
      </w:r>
      <w:r w:rsidRPr="00EA0248">
        <w:rPr>
          <w:rFonts w:asciiTheme="minorEastAsia" w:hAnsiTheme="minorEastAsia" w:hint="eastAsia"/>
          <w:sz w:val="24"/>
        </w:rPr>
        <w:t>应对本科评估，应该在原有内容基本不变的基础上改变课程呈现方式，可以新增信息技术类课程，教育经典著作泛读等。以新方式呈现课程，体现课程设置的创新性。</w:t>
      </w:r>
    </w:p>
    <w:p w:rsidR="000B1FEC" w:rsidRPr="00EA0248" w:rsidRDefault="00EA0248" w:rsidP="00EA0248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EA0248">
        <w:rPr>
          <w:rFonts w:asciiTheme="minorEastAsia" w:hAnsiTheme="minorEastAsia" w:hint="eastAsia"/>
          <w:sz w:val="24"/>
        </w:rPr>
        <w:t>苏</w:t>
      </w:r>
      <w:r w:rsidR="007F305E" w:rsidRPr="00EA0248">
        <w:rPr>
          <w:rFonts w:asciiTheme="minorEastAsia" w:hAnsiTheme="minorEastAsia" w:hint="eastAsia"/>
          <w:sz w:val="24"/>
        </w:rPr>
        <w:t>老师</w:t>
      </w:r>
      <w:r w:rsidRPr="00EA0248">
        <w:rPr>
          <w:rFonts w:asciiTheme="minorEastAsia" w:hAnsiTheme="minorEastAsia" w:hint="eastAsia"/>
          <w:sz w:val="24"/>
        </w:rPr>
        <w:t>认为，可以</w:t>
      </w:r>
      <w:r w:rsidR="007F305E" w:rsidRPr="00EA0248">
        <w:rPr>
          <w:rFonts w:asciiTheme="minorEastAsia" w:hAnsiTheme="minorEastAsia" w:hint="eastAsia"/>
          <w:sz w:val="24"/>
        </w:rPr>
        <w:t>先把原有课程打散，重新按照模块划分，以国标要求的形式呈现出来。</w:t>
      </w:r>
    </w:p>
    <w:p w:rsidR="000B1FEC" w:rsidRDefault="007F305E" w:rsidP="002D0D65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EA0248">
        <w:rPr>
          <w:rFonts w:asciiTheme="minorEastAsia" w:hAnsiTheme="minorEastAsia" w:hint="eastAsia"/>
          <w:sz w:val="24"/>
        </w:rPr>
        <w:t>刘院长</w:t>
      </w:r>
      <w:r w:rsidR="00EA0248" w:rsidRPr="00EA0248">
        <w:rPr>
          <w:rFonts w:asciiTheme="minorEastAsia" w:hAnsiTheme="minorEastAsia" w:hint="eastAsia"/>
          <w:sz w:val="24"/>
        </w:rPr>
        <w:t>认为，</w:t>
      </w:r>
      <w:r w:rsidRPr="00EA0248">
        <w:rPr>
          <w:rFonts w:asciiTheme="minorEastAsia" w:hAnsiTheme="minorEastAsia" w:hint="eastAsia"/>
          <w:sz w:val="24"/>
        </w:rPr>
        <w:t>英美文学史需要拆分开来。具体课程的设置应以国标为参照，但不是追求完全一样，要考虑到学生和教师的水平。有一些课程不应设为必修课，可以改为选修。必修课的开设一定要确保教师可以开课。</w:t>
      </w:r>
    </w:p>
    <w:p w:rsidR="000A15DA" w:rsidRDefault="000A15DA" w:rsidP="002D0D65">
      <w:pPr>
        <w:spacing w:line="360" w:lineRule="auto"/>
        <w:ind w:firstLineChars="200" w:firstLine="480"/>
        <w:rPr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人才培养方案的制订是一个关乎人才培养质量的问题，本次会议为2022版新方案制订的第一次研讨，后续我们还将进行多次研讨论证，力求制订一个</w:t>
      </w:r>
      <w:r w:rsidR="007F305E">
        <w:rPr>
          <w:rFonts w:asciiTheme="minorEastAsia" w:hAnsiTheme="minorEastAsia" w:hint="eastAsia"/>
          <w:sz w:val="24"/>
        </w:rPr>
        <w:t>在学校总体框架下</w:t>
      </w:r>
      <w:r>
        <w:rPr>
          <w:rFonts w:asciiTheme="minorEastAsia" w:hAnsiTheme="minorEastAsia" w:hint="eastAsia"/>
          <w:sz w:val="24"/>
        </w:rPr>
        <w:t>符合</w:t>
      </w:r>
      <w:r w:rsidR="007F305E">
        <w:rPr>
          <w:rFonts w:asciiTheme="minorEastAsia" w:hAnsiTheme="minorEastAsia" w:hint="eastAsia"/>
          <w:sz w:val="24"/>
        </w:rPr>
        <w:t>新国标和</w:t>
      </w:r>
      <w:r>
        <w:rPr>
          <w:rFonts w:asciiTheme="minorEastAsia" w:hAnsiTheme="minorEastAsia" w:hint="eastAsia"/>
          <w:sz w:val="24"/>
        </w:rPr>
        <w:t>师范认证要求</w:t>
      </w:r>
      <w:r w:rsidR="007F305E">
        <w:rPr>
          <w:rFonts w:asciiTheme="minorEastAsia" w:hAnsiTheme="minorEastAsia" w:hint="eastAsia"/>
          <w:sz w:val="24"/>
        </w:rPr>
        <w:t>的人才培养方案，促进英语教育系人才培养质量的提升。</w:t>
      </w:r>
    </w:p>
    <w:sectPr w:rsidR="000A15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1CC71E"/>
    <w:multiLevelType w:val="singleLevel"/>
    <w:tmpl w:val="FD1CC71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A1046D"/>
    <w:multiLevelType w:val="hybridMultilevel"/>
    <w:tmpl w:val="F4B093F6"/>
    <w:lvl w:ilvl="0" w:tplc="4F54B04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FBA0372"/>
    <w:multiLevelType w:val="hybridMultilevel"/>
    <w:tmpl w:val="7BEC9126"/>
    <w:lvl w:ilvl="0" w:tplc="582AB5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EC"/>
    <w:rsid w:val="000A15DA"/>
    <w:rsid w:val="000B1FEC"/>
    <w:rsid w:val="002D0D65"/>
    <w:rsid w:val="0071554F"/>
    <w:rsid w:val="007F305E"/>
    <w:rsid w:val="00AF1E1A"/>
    <w:rsid w:val="00EA0248"/>
    <w:rsid w:val="00F01427"/>
    <w:rsid w:val="616D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F0142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F0142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426F8A-1BBC-4E7A-BD77-C80738A6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140</Words>
  <Characters>798</Characters>
  <Application>Microsoft Office Word</Application>
  <DocSecurity>0</DocSecurity>
  <Lines>6</Lines>
  <Paragraphs>1</Paragraphs>
  <ScaleCrop>false</ScaleCrop>
  <Company>china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邓睿雯的iPhone</dc:creator>
  <cp:lastModifiedBy>Administrator</cp:lastModifiedBy>
  <cp:revision>4</cp:revision>
  <dcterms:created xsi:type="dcterms:W3CDTF">2022-03-25T00:31:00Z</dcterms:created>
  <dcterms:modified xsi:type="dcterms:W3CDTF">2022-05-18T08:26:00Z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C5458F375F8E453FA3C6ACF9C4E55AB3</vt:lpwstr>
  </property>
</Properties>
</file>